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B7" w:rsidRPr="00572429" w:rsidRDefault="00195DB7" w:rsidP="00E16415">
      <w:pPr>
        <w:ind w:left="5245"/>
        <w:rPr>
          <w:b/>
          <w:kern w:val="36"/>
          <w:sz w:val="26"/>
          <w:szCs w:val="26"/>
        </w:rPr>
      </w:pPr>
      <w:bookmarkStart w:id="0" w:name="_GoBack"/>
      <w:bookmarkEnd w:id="0"/>
    </w:p>
    <w:p w:rsidR="00285E2D" w:rsidRPr="00285E2D" w:rsidRDefault="00285E2D" w:rsidP="00E16415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bCs/>
          <w:sz w:val="26"/>
          <w:szCs w:val="26"/>
        </w:rPr>
      </w:pPr>
      <w:r w:rsidRPr="00285E2D">
        <w:rPr>
          <w:b/>
          <w:bCs/>
          <w:sz w:val="26"/>
          <w:szCs w:val="26"/>
        </w:rPr>
        <w:t>Предоставляйте Уведомление об исчисленных суммах своевременно</w:t>
      </w:r>
    </w:p>
    <w:p w:rsidR="00285E2D" w:rsidRDefault="00285E2D" w:rsidP="00E16415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Calibri" w:hAnsi="Calibri" w:cs="Calibri"/>
          <w:i/>
          <w:iCs/>
          <w:u w:val="single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Cs/>
          <w:sz w:val="26"/>
          <w:szCs w:val="26"/>
        </w:rPr>
      </w:pPr>
      <w:r w:rsidRPr="00285E2D">
        <w:rPr>
          <w:sz w:val="26"/>
          <w:szCs w:val="26"/>
        </w:rPr>
        <w:t xml:space="preserve">УФНС России по Липецкой области обращает внимание налогоплательщиков на необходимость своевременного представления и правильного заполнения </w:t>
      </w:r>
      <w:r w:rsidRPr="00285E2D">
        <w:rPr>
          <w:bCs/>
          <w:sz w:val="26"/>
          <w:szCs w:val="26"/>
        </w:rPr>
        <w:t>Уведомление об исчисленных суммах своевременно</w:t>
      </w:r>
      <w:r>
        <w:rPr>
          <w:bCs/>
          <w:sz w:val="26"/>
          <w:szCs w:val="26"/>
        </w:rPr>
        <w:t xml:space="preserve">. В целях уменьшения количества ошибок представляем ответы на наиболее часто встречающиеся вопросы. 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285E2D">
        <w:rPr>
          <w:b/>
          <w:sz w:val="26"/>
          <w:szCs w:val="26"/>
        </w:rPr>
        <w:t>Для чего нужно представлять уведомление?</w:t>
      </w:r>
    </w:p>
    <w:p w:rsid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Для распределения ЕНП по платежам с авансовой системой расчетов, по которым декларация приходит позже, чем срок уплаты налога, вв</w:t>
      </w:r>
      <w:r>
        <w:rPr>
          <w:sz w:val="26"/>
          <w:szCs w:val="26"/>
        </w:rPr>
        <w:t>едена</w:t>
      </w:r>
      <w:r w:rsidRPr="00285E2D">
        <w:rPr>
          <w:sz w:val="26"/>
          <w:szCs w:val="26"/>
        </w:rPr>
        <w:t xml:space="preserve"> новая форма документа – уведомление об исчисленных суммах. Уведомление содержит всего пять реквизитов (КПП, КБК, ОКТМО, отчетный период и сумма). Достаточно одного уведомления по всем авансам вместо заполнения множества платежек с 15 реквизитами в каждой. Причем можно оформить одно уведомление на несколько периодов. Например, если вы знаете, что у вас налог по имуществу не изменится в течение года, то можно подать уведомление один раз сразу за год по всем срокам уплаты.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Уведомление многострочное. В одном уведомлении можно указать информацию по всем авансам каждого обособленного подразделения.</w:t>
      </w:r>
      <w:r>
        <w:rPr>
          <w:sz w:val="26"/>
          <w:szCs w:val="26"/>
        </w:rPr>
        <w:t xml:space="preserve"> Несвоевременное представление или </w:t>
      </w:r>
      <w:r w:rsidRPr="00285E2D">
        <w:rPr>
          <w:sz w:val="26"/>
          <w:szCs w:val="26"/>
        </w:rPr>
        <w:t>не представление уведомления не позволит распределить деньги в бюджет, что приведет к начислению пени.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285E2D">
        <w:rPr>
          <w:b/>
          <w:sz w:val="26"/>
          <w:szCs w:val="26"/>
        </w:rPr>
        <w:t>По какой форме представлять уведомление?</w:t>
      </w:r>
    </w:p>
    <w:p w:rsidR="00285E2D" w:rsidRPr="00E16415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 xml:space="preserve">Форма, порядок заполнения и формат представления уведомления утверждены </w:t>
      </w:r>
      <w:r w:rsidRPr="00E16415">
        <w:rPr>
          <w:sz w:val="26"/>
          <w:szCs w:val="26"/>
        </w:rPr>
        <w:t>Приказом ФНС России от 02.11.2022 № ЕД-7-8/1047@.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color w:val="0070C0"/>
          <w:sz w:val="26"/>
          <w:szCs w:val="26"/>
          <w:u w:val="single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285E2D">
        <w:rPr>
          <w:b/>
          <w:sz w:val="26"/>
          <w:szCs w:val="26"/>
        </w:rPr>
        <w:t>В какие сроки предоставляется уведомление?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Уведомление об исчисленных суммах налогов предоставляется не позднее 25 числа месяца, в котором установлен срок уплаты соответствующих налогов, авансовых платежей по налогам, сборов, страховых взносов.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Важно! Не забыть вовремя подать декларацию (уведомление об исчисленных суммах), поскольку без них деньги не смогут быть распределены по бюджетам и будут начислены пени.</w:t>
      </w:r>
    </w:p>
    <w:p w:rsidR="00285E2D" w:rsidRDefault="00285E2D" w:rsidP="00285E2D">
      <w:pPr>
        <w:pStyle w:val="a5"/>
        <w:spacing w:line="300" w:lineRule="auto"/>
        <w:jc w:val="both"/>
        <w:rPr>
          <w:bCs/>
          <w:sz w:val="26"/>
          <w:szCs w:val="26"/>
        </w:rPr>
      </w:pPr>
      <w:r w:rsidRPr="00285E2D">
        <w:rPr>
          <w:bCs/>
          <w:sz w:val="26"/>
          <w:szCs w:val="26"/>
        </w:rPr>
        <w:t>По усмотрению плательщика уведомление может быть представлено как одним документом по всем обязанностям, так и отдельно по каждому.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bCs/>
          <w:sz w:val="26"/>
          <w:szCs w:val="26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285E2D">
        <w:rPr>
          <w:b/>
          <w:sz w:val="26"/>
          <w:szCs w:val="26"/>
        </w:rPr>
        <w:t>Что делать, если допущена ошибка в уведомлении?</w:t>
      </w:r>
    </w:p>
    <w:p w:rsid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 xml:space="preserve">Если плательщик ошибся в реквизитах при представлении уведомления об исчисленных суммах налогов, то следует направить в налоговый орган новое уведомление об </w:t>
      </w:r>
      <w:r w:rsidRPr="00285E2D">
        <w:rPr>
          <w:sz w:val="26"/>
          <w:szCs w:val="26"/>
        </w:rPr>
        <w:lastRenderedPageBreak/>
        <w:t>исчисленных суммах с верными реквизитами только в отношении обязанности, по которой произошла ошибка.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285E2D">
        <w:rPr>
          <w:b/>
          <w:sz w:val="26"/>
          <w:szCs w:val="26"/>
        </w:rPr>
        <w:t>Как изменить сумму?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Создайте новое уведомление, например в Личном кабинете. В нем повторите данные ошибочной строчки (КПП, КБК, ОКТМО, период), а сумму впишите новую.</w:t>
      </w:r>
    </w:p>
    <w:p w:rsid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Корректировка произойдет автоматически при поступлении уведомления в налоговый орган.</w:t>
      </w:r>
    </w:p>
    <w:p w:rsidR="00AE2AC2" w:rsidRPr="00285E2D" w:rsidRDefault="00AE2AC2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AE2AC2" w:rsidRDefault="00285E2D" w:rsidP="00285E2D">
      <w:pPr>
        <w:pStyle w:val="a5"/>
        <w:spacing w:line="300" w:lineRule="auto"/>
        <w:jc w:val="both"/>
        <w:rPr>
          <w:b/>
          <w:sz w:val="26"/>
          <w:szCs w:val="26"/>
        </w:rPr>
      </w:pPr>
      <w:r w:rsidRPr="00AE2AC2">
        <w:rPr>
          <w:b/>
          <w:sz w:val="26"/>
          <w:szCs w:val="26"/>
        </w:rPr>
        <w:t>Как изменить другие данные?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Также при необходимости можно исправить и другие ошибки предыдущего уведомления.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Создайте новое уведомление. Повторите данные ошибочной строчки (КПП, КБК, ОКТМО, период), а в сумме укажите «0».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Новой строкой укажите верные данные.</w:t>
      </w:r>
    </w:p>
    <w:p w:rsid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Корректировка произойдет автоматически при поступлении уведомления в налоговый орган.</w:t>
      </w:r>
    </w:p>
    <w:p w:rsidR="00AE2AC2" w:rsidRPr="00285E2D" w:rsidRDefault="00AE2AC2" w:rsidP="00285E2D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285E2D" w:rsidRDefault="00285E2D" w:rsidP="00285E2D">
      <w:pPr>
        <w:pStyle w:val="a5"/>
        <w:spacing w:line="300" w:lineRule="auto"/>
        <w:jc w:val="both"/>
        <w:rPr>
          <w:b/>
          <w:bCs/>
          <w:sz w:val="26"/>
          <w:szCs w:val="26"/>
        </w:rPr>
      </w:pPr>
      <w:r w:rsidRPr="00285E2D">
        <w:rPr>
          <w:b/>
          <w:bCs/>
          <w:sz w:val="26"/>
          <w:szCs w:val="26"/>
        </w:rPr>
        <w:t>Какими способами налогоплательщик должен представлять в налоговый орган уведомление об исчисленных суммах налогов?</w:t>
      </w:r>
    </w:p>
    <w:p w:rsidR="00285E2D" w:rsidRPr="00285E2D" w:rsidRDefault="00285E2D" w:rsidP="00285E2D">
      <w:pPr>
        <w:pStyle w:val="a5"/>
        <w:spacing w:line="300" w:lineRule="auto"/>
        <w:jc w:val="both"/>
        <w:rPr>
          <w:sz w:val="26"/>
          <w:szCs w:val="26"/>
        </w:rPr>
      </w:pPr>
      <w:r w:rsidRPr="00285E2D">
        <w:rPr>
          <w:sz w:val="26"/>
          <w:szCs w:val="26"/>
        </w:rPr>
        <w:t>Представить уведомление об исчисленных суммах налогов можно следующими способами:</w:t>
      </w:r>
    </w:p>
    <w:p w:rsidR="00285E2D" w:rsidRPr="00285E2D" w:rsidRDefault="00AE2AC2" w:rsidP="00285E2D">
      <w:pPr>
        <w:pStyle w:val="a5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E2D" w:rsidRPr="00285E2D">
        <w:rPr>
          <w:sz w:val="26"/>
          <w:szCs w:val="26"/>
        </w:rPr>
        <w:t>по ТКС, подписав усиленной квалифицированной электронной подписью;</w:t>
      </w:r>
    </w:p>
    <w:p w:rsidR="00285E2D" w:rsidRPr="00285E2D" w:rsidRDefault="00AE2AC2" w:rsidP="00285E2D">
      <w:pPr>
        <w:pStyle w:val="a5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E2D" w:rsidRPr="00285E2D">
        <w:rPr>
          <w:sz w:val="26"/>
          <w:szCs w:val="26"/>
        </w:rPr>
        <w:t>через ЛК налогоплательщика, подписав усиленной квалифицированной электронной подписью;</w:t>
      </w:r>
    </w:p>
    <w:p w:rsidR="00285E2D" w:rsidRPr="00737526" w:rsidRDefault="00AE2AC2" w:rsidP="00737526">
      <w:pPr>
        <w:pStyle w:val="a5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- </w:t>
      </w:r>
      <w:r w:rsidR="00285E2D" w:rsidRPr="00737526">
        <w:rPr>
          <w:sz w:val="26"/>
          <w:szCs w:val="26"/>
        </w:rPr>
        <w:t>на бумаге, если налогоплательщик сдает бумажную отчетность (например, налогоплательщики, среднесписочная численность которых за предшествующий календарный год не превышает 100 человек).</w:t>
      </w:r>
    </w:p>
    <w:p w:rsidR="00285E2D" w:rsidRPr="00737526" w:rsidRDefault="00285E2D" w:rsidP="00737526">
      <w:pPr>
        <w:pStyle w:val="a5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>Уведомление представляется в налоговый орган по месту постановки на учет плательщика (по юридическому адресу) или в качестве крупнейшего плательщика.</w:t>
      </w:r>
    </w:p>
    <w:p w:rsidR="00285E2D" w:rsidRPr="00737526" w:rsidRDefault="00285E2D" w:rsidP="00737526">
      <w:pPr>
        <w:pStyle w:val="a5"/>
        <w:spacing w:line="300" w:lineRule="auto"/>
        <w:jc w:val="both"/>
        <w:rPr>
          <w:sz w:val="26"/>
          <w:szCs w:val="26"/>
        </w:rPr>
      </w:pP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sz w:val="26"/>
          <w:szCs w:val="26"/>
        </w:rPr>
      </w:pPr>
      <w:r w:rsidRPr="00737526">
        <w:rPr>
          <w:b/>
          <w:bCs/>
          <w:sz w:val="26"/>
          <w:szCs w:val="26"/>
        </w:rPr>
        <w:t>Можно ли в 2023 году вместо уведомлений по-прежнему предоставлять платежные поручения?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>Да, можно, при условии, если налогоплательщик с начала 2023 года ни разу не представлял в налоговый орган Уведомление об исчисленных суммах налогов и сборов в утвержденной форме.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   В случае</w:t>
      </w:r>
      <w:proofErr w:type="gramStart"/>
      <w:r w:rsidRPr="00737526">
        <w:rPr>
          <w:sz w:val="26"/>
          <w:szCs w:val="26"/>
        </w:rPr>
        <w:t>,</w:t>
      </w:r>
      <w:proofErr w:type="gramEnd"/>
      <w:r w:rsidRPr="00737526">
        <w:rPr>
          <w:sz w:val="26"/>
          <w:szCs w:val="26"/>
        </w:rPr>
        <w:t xml:space="preserve"> если налогоплательщик в течение года один раз представит Уведомление об исчисленных суммах налогов и сборов в утвержденной форме, то до конца года он продолжает уплачивать налоги и сборы на ЕНС и представлять Уведомление (во избежание применения к нему мер за несвоевременное представление/не представление </w:t>
      </w:r>
      <w:r w:rsidRPr="00737526">
        <w:rPr>
          <w:sz w:val="26"/>
          <w:szCs w:val="26"/>
        </w:rPr>
        <w:lastRenderedPageBreak/>
        <w:t>такого Уведомления).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   В течение 2023 года можно воспользоваться правом </w:t>
      </w:r>
      <w:proofErr w:type="gramStart"/>
      <w:r w:rsidRPr="00737526">
        <w:rPr>
          <w:sz w:val="26"/>
          <w:szCs w:val="26"/>
        </w:rPr>
        <w:t>на представление уведомления в виде распоряжений на перевод денежных средств в уплату платежей в бюджетную систему</w:t>
      </w:r>
      <w:proofErr w:type="gramEnd"/>
      <w:r w:rsidRPr="00737526">
        <w:rPr>
          <w:sz w:val="26"/>
          <w:szCs w:val="26"/>
        </w:rPr>
        <w:t xml:space="preserve"> Российской Федерации (далее – распоряжение).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   В указанный период для формирования распоряжений будут применяться особые правила, а именно заполнению подлежат все реквизиты, необходимые для однозначного определения налоговым органом принадлежности денежных средств к источнику доходов бюджетов бюджетной системы Российской Федерации, в том числе и налоговый период, определяющий срок исполнения соответствующей обязанности.</w:t>
      </w:r>
    </w:p>
    <w:p w:rsidR="00737526" w:rsidRDefault="00383B3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Такой переходный период предусмотрен только в 2023 году, </w:t>
      </w:r>
      <w:proofErr w:type="gramStart"/>
      <w:r>
        <w:rPr>
          <w:sz w:val="26"/>
          <w:szCs w:val="26"/>
        </w:rPr>
        <w:t>начиная с 2024 года можно</w:t>
      </w:r>
      <w:proofErr w:type="gramEnd"/>
      <w:r>
        <w:rPr>
          <w:sz w:val="26"/>
          <w:szCs w:val="26"/>
        </w:rPr>
        <w:t xml:space="preserve"> будет работать только с уведомлениями.</w:t>
      </w:r>
    </w:p>
    <w:p w:rsidR="00383B36" w:rsidRPr="00737526" w:rsidRDefault="00383B3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sz w:val="26"/>
          <w:szCs w:val="26"/>
        </w:rPr>
      </w:pPr>
      <w:r w:rsidRPr="00737526">
        <w:rPr>
          <w:b/>
          <w:bCs/>
          <w:sz w:val="26"/>
          <w:szCs w:val="26"/>
        </w:rPr>
        <w:t>Если налогоплательщик забыл, нарушил сроки представления Уведомления, какие предусмотрены налоговые последствия в этом случае?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   Несвоевременное представление/не представление Уведомления об исчисленных суммах налогов и сборов влечет взыскание штрафа в размере 200 рублей.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b/>
          <w:bCs/>
          <w:sz w:val="26"/>
          <w:szCs w:val="26"/>
        </w:rPr>
      </w:pPr>
      <w:r w:rsidRPr="00737526">
        <w:rPr>
          <w:b/>
          <w:bCs/>
          <w:sz w:val="26"/>
          <w:szCs w:val="26"/>
        </w:rPr>
        <w:t>По каким налогам предоставляется уведомление об исчисленных суммах?</w:t>
      </w:r>
    </w:p>
    <w:p w:rsidR="00737526" w:rsidRPr="00737526" w:rsidRDefault="00737526" w:rsidP="00737526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737526">
        <w:rPr>
          <w:sz w:val="26"/>
          <w:szCs w:val="26"/>
        </w:rPr>
        <w:t xml:space="preserve">   </w:t>
      </w:r>
      <w:proofErr w:type="gramStart"/>
      <w:r w:rsidRPr="00737526">
        <w:rPr>
          <w:sz w:val="26"/>
          <w:szCs w:val="26"/>
        </w:rPr>
        <w:t>Уведомление об исчисленных суммах подается юридическими лицами и индивидуальными предпринимателями по налогам, страховым взносам срок предоставления декларации/расчета по которым позже, чем уплата налогов, авансовых платежей по налогам, сборов, страховых взносов (НДФЛ, страховые взносы, имущественные налоги юридических лиц, упрощенная система налогообложения), а также по налогам, по которым отсутствует обязанность предоставлять декларации/расчеты.</w:t>
      </w:r>
      <w:proofErr w:type="gramEnd"/>
    </w:p>
    <w:p w:rsidR="00285E2D" w:rsidRPr="00737526" w:rsidRDefault="00285E2D" w:rsidP="00737526">
      <w:pPr>
        <w:pStyle w:val="a5"/>
        <w:spacing w:line="300" w:lineRule="auto"/>
        <w:jc w:val="both"/>
        <w:rPr>
          <w:sz w:val="26"/>
          <w:szCs w:val="26"/>
        </w:rPr>
      </w:pPr>
    </w:p>
    <w:p w:rsidR="00285E2D" w:rsidRPr="00285E2D" w:rsidRDefault="00285E2D" w:rsidP="00285E2D">
      <w:pPr>
        <w:pStyle w:val="a5"/>
        <w:jc w:val="both"/>
        <w:rPr>
          <w:sz w:val="26"/>
          <w:szCs w:val="26"/>
        </w:rPr>
      </w:pPr>
    </w:p>
    <w:p w:rsidR="00C1562D" w:rsidRPr="00572429" w:rsidRDefault="00C1562D" w:rsidP="0057242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2D"/>
    <w:rsid w:val="00023552"/>
    <w:rsid w:val="00027E77"/>
    <w:rsid w:val="00035AF2"/>
    <w:rsid w:val="00056250"/>
    <w:rsid w:val="000852E8"/>
    <w:rsid w:val="00094EE2"/>
    <w:rsid w:val="000A15D6"/>
    <w:rsid w:val="000B41C9"/>
    <w:rsid w:val="000E034D"/>
    <w:rsid w:val="000E263C"/>
    <w:rsid w:val="000E504D"/>
    <w:rsid w:val="00100C36"/>
    <w:rsid w:val="00116582"/>
    <w:rsid w:val="001410D7"/>
    <w:rsid w:val="001824D9"/>
    <w:rsid w:val="00195DB7"/>
    <w:rsid w:val="001A3EA5"/>
    <w:rsid w:val="001C267A"/>
    <w:rsid w:val="001E3189"/>
    <w:rsid w:val="00207C31"/>
    <w:rsid w:val="002109AA"/>
    <w:rsid w:val="00232FDA"/>
    <w:rsid w:val="00244AF7"/>
    <w:rsid w:val="00282E84"/>
    <w:rsid w:val="00285E2D"/>
    <w:rsid w:val="002B1D81"/>
    <w:rsid w:val="002B741D"/>
    <w:rsid w:val="002E3C66"/>
    <w:rsid w:val="002F47DB"/>
    <w:rsid w:val="002F4A3D"/>
    <w:rsid w:val="00321641"/>
    <w:rsid w:val="00332203"/>
    <w:rsid w:val="00383B36"/>
    <w:rsid w:val="003A5A9C"/>
    <w:rsid w:val="003D3532"/>
    <w:rsid w:val="003D3BC2"/>
    <w:rsid w:val="003E5A8D"/>
    <w:rsid w:val="00402548"/>
    <w:rsid w:val="0041565A"/>
    <w:rsid w:val="004213DF"/>
    <w:rsid w:val="00423A32"/>
    <w:rsid w:val="004375EB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36DE1"/>
    <w:rsid w:val="00542085"/>
    <w:rsid w:val="00547FC0"/>
    <w:rsid w:val="0055164A"/>
    <w:rsid w:val="00572429"/>
    <w:rsid w:val="00583CD5"/>
    <w:rsid w:val="006209F1"/>
    <w:rsid w:val="00651FD7"/>
    <w:rsid w:val="00656B74"/>
    <w:rsid w:val="006573FE"/>
    <w:rsid w:val="00661B73"/>
    <w:rsid w:val="00671610"/>
    <w:rsid w:val="00671E18"/>
    <w:rsid w:val="00680FB8"/>
    <w:rsid w:val="00682677"/>
    <w:rsid w:val="00695990"/>
    <w:rsid w:val="006C0132"/>
    <w:rsid w:val="006E1F02"/>
    <w:rsid w:val="00704B45"/>
    <w:rsid w:val="00707684"/>
    <w:rsid w:val="00711CAA"/>
    <w:rsid w:val="00723914"/>
    <w:rsid w:val="00725393"/>
    <w:rsid w:val="00737526"/>
    <w:rsid w:val="0074284F"/>
    <w:rsid w:val="00770F7E"/>
    <w:rsid w:val="0077454C"/>
    <w:rsid w:val="00774C54"/>
    <w:rsid w:val="007841DE"/>
    <w:rsid w:val="00793BD0"/>
    <w:rsid w:val="007B05AF"/>
    <w:rsid w:val="007E6381"/>
    <w:rsid w:val="007F195A"/>
    <w:rsid w:val="007F402C"/>
    <w:rsid w:val="0080343B"/>
    <w:rsid w:val="008066E2"/>
    <w:rsid w:val="00814A71"/>
    <w:rsid w:val="00814F7F"/>
    <w:rsid w:val="00835592"/>
    <w:rsid w:val="0087140E"/>
    <w:rsid w:val="0087530A"/>
    <w:rsid w:val="00897C3E"/>
    <w:rsid w:val="008A0748"/>
    <w:rsid w:val="008D6F35"/>
    <w:rsid w:val="00901315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A278C"/>
    <w:rsid w:val="00BB7DDF"/>
    <w:rsid w:val="00BC43F5"/>
    <w:rsid w:val="00BC6D64"/>
    <w:rsid w:val="00BE0D1B"/>
    <w:rsid w:val="00BF6284"/>
    <w:rsid w:val="00C121C9"/>
    <w:rsid w:val="00C1562D"/>
    <w:rsid w:val="00C21DA2"/>
    <w:rsid w:val="00C251F0"/>
    <w:rsid w:val="00C27144"/>
    <w:rsid w:val="00C945C1"/>
    <w:rsid w:val="00C95D16"/>
    <w:rsid w:val="00CA2501"/>
    <w:rsid w:val="00CF029E"/>
    <w:rsid w:val="00D04A46"/>
    <w:rsid w:val="00D1394F"/>
    <w:rsid w:val="00D224D8"/>
    <w:rsid w:val="00D729AC"/>
    <w:rsid w:val="00D771D3"/>
    <w:rsid w:val="00D819A0"/>
    <w:rsid w:val="00DA2DE5"/>
    <w:rsid w:val="00DC24FD"/>
    <w:rsid w:val="00DC7B86"/>
    <w:rsid w:val="00DE1522"/>
    <w:rsid w:val="00E12751"/>
    <w:rsid w:val="00E1591D"/>
    <w:rsid w:val="00E16415"/>
    <w:rsid w:val="00E2024E"/>
    <w:rsid w:val="00E54CCB"/>
    <w:rsid w:val="00E66C44"/>
    <w:rsid w:val="00E802AB"/>
    <w:rsid w:val="00E81752"/>
    <w:rsid w:val="00E858EF"/>
    <w:rsid w:val="00EB0950"/>
    <w:rsid w:val="00EC36D8"/>
    <w:rsid w:val="00ED20FC"/>
    <w:rsid w:val="00ED4162"/>
    <w:rsid w:val="00EF6720"/>
    <w:rsid w:val="00F10C73"/>
    <w:rsid w:val="00F204A7"/>
    <w:rsid w:val="00F3046B"/>
    <w:rsid w:val="00F373B9"/>
    <w:rsid w:val="00F56E31"/>
    <w:rsid w:val="00F8447F"/>
    <w:rsid w:val="00FA2234"/>
    <w:rsid w:val="00FB019B"/>
    <w:rsid w:val="00FC7407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User</cp:lastModifiedBy>
  <cp:revision>2</cp:revision>
  <cp:lastPrinted>2023-01-27T12:00:00Z</cp:lastPrinted>
  <dcterms:created xsi:type="dcterms:W3CDTF">2023-02-13T05:41:00Z</dcterms:created>
  <dcterms:modified xsi:type="dcterms:W3CDTF">2023-02-13T05:41:00Z</dcterms:modified>
</cp:coreProperties>
</file>